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Eiropas Komisija (EK)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noteikt cenas griestus Krievijas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zei.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da-DK"/>
        </w:rPr>
        <w:t xml:space="preserve">ds solis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autu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ot Krievijas pe</w:t>
      </w:r>
      <w:r>
        <w:rPr>
          <w:rFonts w:ascii="Times New Roman" w:hAnsi="Times New Roman" w:hint="default"/>
          <w:sz w:val="26"/>
          <w:szCs w:val="26"/>
          <w:rtl w:val="0"/>
        </w:rPr>
        <w:t>ļņ</w:t>
      </w:r>
      <w:r>
        <w:rPr>
          <w:rFonts w:ascii="Times New Roman" w:hAnsi="Times New Roman"/>
          <w:sz w:val="26"/>
          <w:szCs w:val="26"/>
          <w:rtl w:val="0"/>
          <w:lang w:val="it-IT"/>
        </w:rPr>
        <w:t>u un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to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karu Ukrain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Eiropas Komisija 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dzan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las noteikt oblig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tus elektr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a samazin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kumus p</w:t>
      </w:r>
      <w:r>
        <w:rPr>
          <w:rFonts w:ascii="Times New Roman" w:hAnsi="Times New Roman" w:hint="default"/>
          <w:sz w:val="26"/>
          <w:szCs w:val="26"/>
          <w:rtl w:val="0"/>
        </w:rPr>
        <w:t>īķ</w:t>
      </w:r>
      <w:r>
        <w:rPr>
          <w:rFonts w:ascii="Times New Roman" w:hAnsi="Times New Roman"/>
          <w:sz w:val="26"/>
          <w:szCs w:val="26"/>
          <w:rtl w:val="0"/>
        </w:rPr>
        <w:t>a stund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s, lai 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cenu sv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pat tiek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nots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en-US"/>
        </w:rPr>
        <w:t>ot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lielo pe</w:t>
      </w:r>
      <w:r>
        <w:rPr>
          <w:rFonts w:ascii="Times New Roman" w:hAnsi="Times New Roman" w:hint="default"/>
          <w:sz w:val="26"/>
          <w:szCs w:val="26"/>
          <w:rtl w:val="0"/>
        </w:rPr>
        <w:t>ļņ</w:t>
      </w:r>
      <w:r>
        <w:rPr>
          <w:rFonts w:ascii="Times New Roman" w:hAnsi="Times New Roman"/>
          <w:sz w:val="26"/>
          <w:szCs w:val="26"/>
          <w:rtl w:val="0"/>
        </w:rPr>
        <w:t>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Eiropas Komisijas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ja Urzula fon der Leiena atg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dina, ka pirms kara Krievija pieg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ja 40% no Eiropas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zes, bet tagad tikai 9%. Tas liecinot, ka Eiropa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j tikt 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ar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o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Krievija jau ir da</w:t>
      </w:r>
      <w:r>
        <w:rPr>
          <w:rFonts w:ascii="Times New Roman" w:hAnsi="Times New Roman" w:hint="default"/>
          <w:sz w:val="26"/>
          <w:szCs w:val="26"/>
          <w:rtl w:val="0"/>
        </w:rPr>
        <w:t>ļē</w:t>
      </w:r>
      <w:r>
        <w:rPr>
          <w:rFonts w:ascii="Times New Roman" w:hAnsi="Times New Roman"/>
          <w:sz w:val="26"/>
          <w:szCs w:val="26"/>
          <w:rtl w:val="0"/>
        </w:rPr>
        <w:t>ji vai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jusi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pieg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di 13 ES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bvalst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m,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zes cenas ir strauji augu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uz kuru pleciem likts uzdevums liel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administr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atbalsta snieg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jiem energokr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zes apst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os, pau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ž </w:t>
      </w:r>
      <w:r>
        <w:rPr>
          <w:rFonts w:ascii="Times New Roman" w:hAnsi="Times New Roman"/>
          <w:sz w:val="26"/>
          <w:szCs w:val="26"/>
          <w:rtl w:val="0"/>
        </w:rPr>
        <w:t>ba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as, ka valsts sniegtais atbalsts ir sadrumstalots un process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da-DK"/>
        </w:rPr>
        <w:t>smagn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js. Tas rada ba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fr-FR"/>
        </w:rPr>
        <w:t>as par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tikt ar visiem darbiem gal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Tikm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r pension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 ba</w:t>
      </w:r>
      <w:r>
        <w:rPr>
          <w:rFonts w:ascii="Times New Roman" w:hAnsi="Times New Roman" w:hint="default"/>
          <w:sz w:val="26"/>
          <w:szCs w:val="26"/>
          <w:rtl w:val="0"/>
        </w:rPr>
        <w:t>žī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jas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pt-PT"/>
        </w:rPr>
        <w:t>vai pat ar eso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atbalstu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s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jams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 ziemu.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Saeimas 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komisija tre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dien pulcin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iesaist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puses, lai spriestu par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noto atbalstu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energoresursu sad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rdzin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juma apst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os. Ekonomikas ministrija prezent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jau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mo atbalstu. Starp diskusijas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bniekiem bija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Latvijas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(LPS), jo tie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uz vietvaru pleciem gulstas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atbalsta administr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anas. LPS padomniece vesel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 un soci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lajos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jumos nesl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pa kritiku atsevi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os ar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atbalstu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tos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jumos.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a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atbalsta administr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 rada 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rojamu slogu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jo pie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  <w:lang w:val="fr-FR"/>
        </w:rPr>
        <w:t>iramais atbalsts ir sadrumstalots un process smagn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veidot pla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ku komunik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kampa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nl-NL"/>
        </w:rPr>
        <w:t>u, kas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skaidrotu pieejam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atbalsta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jas un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bu, lai to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emtu.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pat svar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veidot vadl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nijas un skaidrojumus pat par 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ietami vienk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da-DK"/>
        </w:rPr>
        <w:t>m deta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</w:rPr>
        <w:t>m un praktisk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m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m, lai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un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tu skaidrs,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atbalsts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rojams absol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ti katr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ogad jaunais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gads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cies ar zi</w:t>
      </w:r>
      <w:r>
        <w:rPr>
          <w:rFonts w:ascii="Times New Roman" w:hAnsi="Times New Roman" w:hint="default"/>
          <w:sz w:val="26"/>
          <w:szCs w:val="26"/>
          <w:rtl w:val="0"/>
        </w:rPr>
        <w:t>ņā</w:t>
      </w:r>
      <w:r>
        <w:rPr>
          <w:rFonts w:ascii="Times New Roman" w:hAnsi="Times New Roman"/>
          <w:sz w:val="26"/>
          <w:szCs w:val="26"/>
          <w:rtl w:val="0"/>
          <w:lang w:val="pt-PT"/>
        </w:rPr>
        <w:t>m no daudz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m skol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par pedagogu tr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kumu. Iz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mums nav Daugavpils skolas un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rzi. Tur gan viens no iemesliem ir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nl-NL"/>
        </w:rPr>
        <w:t>nepietiekam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latvie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u valodas zin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laik 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s da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s skol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un klas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s nenotiek datorikas,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>mijas, latvie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u valodas un literat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ras stundas, jo tr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kst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ju. Nepietiekams ir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ang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u un fran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pt-PT"/>
        </w:rPr>
        <w:t>u valodas, matem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tikas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skaits. Tas tiek 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ts, slodzes sadalot starp eso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pedagogu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laik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veic citus darba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kums. Lai gan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tus latvie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valodas kursus, da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 ir izteiku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lmi aiziet no darba.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rbaudes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l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tikai skolas var izlemt,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du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nu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stenot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uz tiem pedagogiem, kuriem valsts valodas prasmes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menis neatbilst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amajai pak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pei.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